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66" w:rsidRDefault="00C7108D">
      <w:pPr>
        <w:pStyle w:val="normal"/>
      </w:pPr>
      <w:r>
        <w:rPr>
          <w:noProof/>
        </w:rPr>
        <w:drawing>
          <wp:inline distT="114300" distB="114300" distL="114300" distR="114300">
            <wp:extent cx="5763260" cy="10668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3576955</wp:posOffset>
            </wp:positionH>
            <wp:positionV relativeFrom="paragraph">
              <wp:posOffset>-4444</wp:posOffset>
            </wp:positionV>
            <wp:extent cx="2238375" cy="673735"/>
            <wp:effectExtent l="0" t="0" r="0" b="0"/>
            <wp:wrapSquare wrapText="bothSides" distT="0" distB="0" distL="0" distR="0"/>
            <wp:docPr id="3" name="image6.jpg" descr="C:\Users\Spidi\Desktop\LOGO\UE_EFS_POZIOM-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Spidi\Desktop\LOGO\UE_EFS_POZIOM-Kolor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73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-51434</wp:posOffset>
            </wp:positionH>
            <wp:positionV relativeFrom="paragraph">
              <wp:posOffset>-39064</wp:posOffset>
            </wp:positionV>
            <wp:extent cx="1543050" cy="710895"/>
            <wp:effectExtent l="0" t="0" r="0" b="0"/>
            <wp:wrapSquare wrapText="bothSides" distT="0" distB="0" distL="0" distR="0"/>
            <wp:docPr id="1" name="image3.jpg" descr="C:\Users\Spidi\Desktop\LOGO\FE_WER_POZIOM-Kolo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Spidi\Desktop\LOGO\FE_WER_POZIOM-Kolor-0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10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3066" w:rsidRDefault="00C7108D">
      <w:pPr>
        <w:pStyle w:val="normal"/>
        <w:tabs>
          <w:tab w:val="left" w:pos="2445"/>
        </w:tabs>
      </w:pPr>
      <w:r>
        <w:tab/>
      </w:r>
    </w:p>
    <w:p w:rsidR="00E43066" w:rsidRDefault="00C7108D">
      <w:pPr>
        <w:pStyle w:val="normal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REKRUTACJI</w:t>
      </w:r>
    </w:p>
    <w:p w:rsidR="00E43066" w:rsidRDefault="00C7108D">
      <w:pPr>
        <w:pStyle w:val="normal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 PO WER</w:t>
      </w:r>
    </w:p>
    <w:p w:rsidR="00E43066" w:rsidRDefault="00C7108D">
      <w:pPr>
        <w:pStyle w:val="normal"/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“Nowa Jakość”</w:t>
      </w:r>
    </w:p>
    <w:p w:rsidR="00E43066" w:rsidRDefault="00C7108D">
      <w:pPr>
        <w:pStyle w:val="normal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Nr umowy 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POWERSE-2017-1-PL01-KA101-036185</w:t>
      </w:r>
    </w:p>
    <w:p w:rsidR="00E43066" w:rsidRDefault="00E43066">
      <w:pPr>
        <w:pStyle w:val="normal"/>
        <w:spacing w:line="240" w:lineRule="auto"/>
        <w:jc w:val="center"/>
        <w:rPr>
          <w:b/>
          <w:sz w:val="28"/>
          <w:szCs w:val="28"/>
        </w:rPr>
      </w:pPr>
    </w:p>
    <w:p w:rsidR="00E43066" w:rsidRDefault="00C7108D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E43066" w:rsidRDefault="00C7108D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E43066" w:rsidRDefault="00C7108D">
      <w:pPr>
        <w:pStyle w:val="normal"/>
        <w:numPr>
          <w:ilvl w:val="0"/>
          <w:numId w:val="11"/>
        </w:numPr>
        <w:spacing w:after="0"/>
        <w:jc w:val="both"/>
        <w:rPr>
          <w:i/>
        </w:rPr>
      </w:pPr>
      <w:r>
        <w:rPr>
          <w:rFonts w:ascii="Cambria" w:eastAsia="Cambria" w:hAnsi="Cambria" w:cs="Cambria"/>
        </w:rPr>
        <w:t>Regulamin określa zasady uczestnictwa w projekcie-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"Nowa Jakość”, </w:t>
      </w:r>
      <w:r>
        <w:rPr>
          <w:rFonts w:ascii="Cambria" w:eastAsia="Cambria" w:hAnsi="Cambria" w:cs="Cambria"/>
        </w:rPr>
        <w:t xml:space="preserve">który jest realizowany ze środków </w:t>
      </w:r>
      <w:r>
        <w:rPr>
          <w:rFonts w:ascii="Cambria" w:eastAsia="Cambria" w:hAnsi="Cambria" w:cs="Cambria"/>
          <w:b/>
        </w:rPr>
        <w:t>PO WER</w:t>
      </w:r>
      <w:r>
        <w:rPr>
          <w:rFonts w:ascii="Cambria" w:eastAsia="Cambria" w:hAnsi="Cambria" w:cs="Cambria"/>
        </w:rPr>
        <w:t xml:space="preserve"> na zasadach </w:t>
      </w:r>
      <w:r>
        <w:rPr>
          <w:rFonts w:ascii="Cambria" w:eastAsia="Cambria" w:hAnsi="Cambria" w:cs="Cambria"/>
          <w:b/>
        </w:rPr>
        <w:t xml:space="preserve">Programu Erasmus+  sektor Edukacja szkolna. Mobilność kadry edukacji szkolnej </w:t>
      </w:r>
      <w:r>
        <w:rPr>
          <w:rFonts w:ascii="Cambria" w:eastAsia="Cambria" w:hAnsi="Cambria" w:cs="Cambria"/>
        </w:rPr>
        <w:t xml:space="preserve">dla nauczycieli </w:t>
      </w:r>
      <w:r>
        <w:rPr>
          <w:rFonts w:ascii="Cambria" w:eastAsia="Cambria" w:hAnsi="Cambria" w:cs="Cambria"/>
          <w:b/>
        </w:rPr>
        <w:t>LXIII LO im. Lajosa Kossutha w Warszawie.</w:t>
      </w:r>
    </w:p>
    <w:p w:rsidR="00E43066" w:rsidRDefault="00C7108D">
      <w:pPr>
        <w:pStyle w:val="normal"/>
        <w:numPr>
          <w:ilvl w:val="0"/>
          <w:numId w:val="11"/>
        </w:numPr>
        <w:spacing w:after="0"/>
        <w:jc w:val="both"/>
        <w:rPr>
          <w:i/>
        </w:rPr>
      </w:pPr>
      <w:r>
        <w:rPr>
          <w:rFonts w:ascii="Cambria" w:eastAsia="Cambria" w:hAnsi="Cambria" w:cs="Cambria"/>
        </w:rPr>
        <w:t>Niniejszy regulamin określa w szczególności:</w:t>
      </w:r>
    </w:p>
    <w:p w:rsidR="00E43066" w:rsidRDefault="00C7108D">
      <w:pPr>
        <w:pStyle w:val="normal"/>
        <w:numPr>
          <w:ilvl w:val="0"/>
          <w:numId w:val="12"/>
        </w:numPr>
        <w:spacing w:after="0"/>
        <w:jc w:val="both"/>
      </w:pPr>
      <w:r>
        <w:rPr>
          <w:rFonts w:ascii="Cambria" w:eastAsia="Cambria" w:hAnsi="Cambria" w:cs="Cambria"/>
        </w:rPr>
        <w:t>kryteria klasyfikacji,</w:t>
      </w:r>
    </w:p>
    <w:p w:rsidR="00E43066" w:rsidRDefault="00C7108D">
      <w:pPr>
        <w:pStyle w:val="normal"/>
        <w:numPr>
          <w:ilvl w:val="0"/>
          <w:numId w:val="12"/>
        </w:numPr>
        <w:spacing w:after="0"/>
        <w:jc w:val="both"/>
      </w:pPr>
      <w:r>
        <w:rPr>
          <w:rFonts w:ascii="Cambria" w:eastAsia="Cambria" w:hAnsi="Cambria" w:cs="Cambria"/>
        </w:rPr>
        <w:t>zasady rekrutacji,</w:t>
      </w:r>
    </w:p>
    <w:p w:rsidR="00E43066" w:rsidRDefault="00C7108D">
      <w:pPr>
        <w:pStyle w:val="normal"/>
        <w:numPr>
          <w:ilvl w:val="0"/>
          <w:numId w:val="12"/>
        </w:numPr>
        <w:spacing w:after="0"/>
        <w:jc w:val="both"/>
      </w:pPr>
      <w:r>
        <w:rPr>
          <w:rFonts w:ascii="Cambria" w:eastAsia="Cambria" w:hAnsi="Cambria" w:cs="Cambria"/>
        </w:rPr>
        <w:t>przyjmowanie zgłoszeń,</w:t>
      </w:r>
    </w:p>
    <w:p w:rsidR="00E43066" w:rsidRDefault="00C7108D">
      <w:pPr>
        <w:pStyle w:val="normal"/>
        <w:numPr>
          <w:ilvl w:val="0"/>
          <w:numId w:val="12"/>
        </w:numPr>
        <w:spacing w:after="0"/>
        <w:jc w:val="both"/>
      </w:pPr>
      <w:r>
        <w:rPr>
          <w:rFonts w:ascii="Cambria" w:eastAsia="Cambria" w:hAnsi="Cambria" w:cs="Cambria"/>
        </w:rPr>
        <w:t>kwalifikacja zgłoszeń.</w:t>
      </w:r>
    </w:p>
    <w:p w:rsidR="00E43066" w:rsidRDefault="00C7108D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>Projekt został przygotowany w celu umożliwienia nauczycielom doskonalenia zawodowego w wymiarze międzynarodowym. Projekt ten umożliwi uczestnikom  poszerzenie kompetencji zawodowych, praktyczne wykorzystanie zdobytej wiedzy i umiejęt</w:t>
      </w:r>
      <w:r>
        <w:rPr>
          <w:rFonts w:ascii="Cambria" w:eastAsia="Cambria" w:hAnsi="Cambria" w:cs="Cambria"/>
          <w:color w:val="000000"/>
        </w:rPr>
        <w:t>ności, zwiększy motywację do samodoskonalenia zawodowego oraz przyczyni się do podwyższenia aspiracji zawodowych i osobistych.</w:t>
      </w:r>
    </w:p>
    <w:p w:rsidR="00E43066" w:rsidRDefault="00C7108D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>Udział w projekcie umożliwia:</w:t>
      </w:r>
    </w:p>
    <w:p w:rsidR="00E43066" w:rsidRDefault="00C7108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>Podniesienie kompetencji językowych poprzez udział w kursach języka angielskiego;</w:t>
      </w:r>
    </w:p>
    <w:p w:rsidR="00E43066" w:rsidRDefault="00C7108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rFonts w:ascii="Cambria" w:eastAsia="Cambria" w:hAnsi="Cambria" w:cs="Cambria"/>
        </w:rPr>
        <w:t xml:space="preserve">Podniesienie kompetencji nauczyciele w </w:t>
      </w:r>
      <w:proofErr w:type="spellStart"/>
      <w:r>
        <w:rPr>
          <w:rFonts w:ascii="Cambria" w:eastAsia="Cambria" w:hAnsi="Cambria" w:cs="Cambria"/>
        </w:rPr>
        <w:t>zakeresie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nowoczesntych</w:t>
      </w:r>
      <w:proofErr w:type="spellEnd"/>
      <w:r>
        <w:rPr>
          <w:rFonts w:ascii="Cambria" w:eastAsia="Cambria" w:hAnsi="Cambria" w:cs="Cambria"/>
        </w:rPr>
        <w:t xml:space="preserve"> technologii i mediów </w:t>
      </w:r>
      <w:proofErr w:type="spellStart"/>
      <w:r>
        <w:rPr>
          <w:rFonts w:ascii="Cambria" w:eastAsia="Cambria" w:hAnsi="Cambria" w:cs="Cambria"/>
        </w:rPr>
        <w:t>społecznościowych</w:t>
      </w:r>
      <w:proofErr w:type="spellEnd"/>
      <w:r>
        <w:rPr>
          <w:rFonts w:ascii="Cambria" w:eastAsia="Cambria" w:hAnsi="Cambria" w:cs="Cambria"/>
        </w:rPr>
        <w:t xml:space="preserve"> poprzez udział w kursach TIK i </w:t>
      </w:r>
      <w:proofErr w:type="spellStart"/>
      <w:r>
        <w:rPr>
          <w:rFonts w:ascii="Cambria" w:eastAsia="Cambria" w:hAnsi="Cambria" w:cs="Cambria"/>
        </w:rPr>
        <w:t>social</w:t>
      </w:r>
      <w:proofErr w:type="spellEnd"/>
      <w:r>
        <w:rPr>
          <w:rFonts w:ascii="Cambria" w:eastAsia="Cambria" w:hAnsi="Cambria" w:cs="Cambria"/>
        </w:rPr>
        <w:t xml:space="preserve"> media</w:t>
      </w:r>
    </w:p>
    <w:p w:rsidR="00E43066" w:rsidRDefault="00C7108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rFonts w:ascii="Cambria" w:eastAsia="Cambria" w:hAnsi="Cambria" w:cs="Cambria"/>
        </w:rPr>
        <w:t>Podniesienie kwalifikacji językowych nauczycieli przedmiotów ogólnokształcących do wprowadzenia elementów zint</w:t>
      </w:r>
      <w:r>
        <w:rPr>
          <w:rFonts w:ascii="Cambria" w:eastAsia="Cambria" w:hAnsi="Cambria" w:cs="Cambria"/>
        </w:rPr>
        <w:t>egrowanego kształcenia przedmiotowo- językowego CLIL</w:t>
      </w:r>
    </w:p>
    <w:p w:rsidR="00E43066" w:rsidRDefault="00C7108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rFonts w:ascii="Cambria" w:eastAsia="Cambria" w:hAnsi="Cambria" w:cs="Cambria"/>
        </w:rPr>
        <w:t>Poznanie metod pracy z uczniami ze SPE poprzez udział w kursach dot. tego tematu</w:t>
      </w:r>
    </w:p>
    <w:p w:rsidR="00E43066" w:rsidRDefault="00C7108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rFonts w:ascii="Cambria" w:eastAsia="Cambria" w:hAnsi="Cambria" w:cs="Cambria"/>
        </w:rPr>
        <w:lastRenderedPageBreak/>
        <w:t>zwiększenie umiejętności radzenia sobie z klasa i motywowania uczniów do chodzenia do szkoły poprzez udział w kursach z za</w:t>
      </w:r>
      <w:r>
        <w:rPr>
          <w:rFonts w:ascii="Cambria" w:eastAsia="Cambria" w:hAnsi="Cambria" w:cs="Cambria"/>
        </w:rPr>
        <w:t xml:space="preserve">kresu </w:t>
      </w:r>
      <w:proofErr w:type="spellStart"/>
      <w:r>
        <w:rPr>
          <w:rFonts w:ascii="Cambria" w:eastAsia="Cambria" w:hAnsi="Cambria" w:cs="Cambria"/>
        </w:rPr>
        <w:t>Classroom</w:t>
      </w:r>
      <w:proofErr w:type="spellEnd"/>
      <w:r>
        <w:rPr>
          <w:rFonts w:ascii="Cambria" w:eastAsia="Cambria" w:hAnsi="Cambria" w:cs="Cambria"/>
        </w:rPr>
        <w:t xml:space="preserve"> management i </w:t>
      </w:r>
      <w:proofErr w:type="spellStart"/>
      <w:r>
        <w:rPr>
          <w:rFonts w:ascii="Cambria" w:eastAsia="Cambria" w:hAnsi="Cambria" w:cs="Cambria"/>
        </w:rPr>
        <w:t>coaching</w:t>
      </w:r>
      <w:proofErr w:type="spellEnd"/>
    </w:p>
    <w:p w:rsidR="00E43066" w:rsidRDefault="00E43066">
      <w:pPr>
        <w:pStyle w:val="normal"/>
        <w:spacing w:after="0"/>
        <w:jc w:val="both"/>
        <w:rPr>
          <w:rFonts w:ascii="Cambria" w:eastAsia="Cambria" w:hAnsi="Cambria" w:cs="Cambria"/>
        </w:rPr>
      </w:pPr>
    </w:p>
    <w:p w:rsidR="00E43066" w:rsidRDefault="00E43066">
      <w:pPr>
        <w:pStyle w:val="normal"/>
        <w:spacing w:after="0"/>
        <w:jc w:val="both"/>
        <w:rPr>
          <w:rFonts w:ascii="Cambria" w:eastAsia="Cambria" w:hAnsi="Cambria" w:cs="Cambria"/>
        </w:rPr>
      </w:pPr>
    </w:p>
    <w:p w:rsidR="00E43066" w:rsidRDefault="00C7108D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</w:p>
    <w:p w:rsidR="00E43066" w:rsidRDefault="00C7108D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uczestnictwa w projekcie</w:t>
      </w:r>
    </w:p>
    <w:p w:rsidR="00E43066" w:rsidRDefault="00C7108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Uczestnikami projektu mogą być pracownicy dydaktyczni zatrudnieni w LXIII LO im</w:t>
      </w:r>
      <w:r>
        <w:rPr>
          <w:sz w:val="24"/>
          <w:szCs w:val="24"/>
        </w:rPr>
        <w:t xml:space="preserve">. Lajosa Kossutha, ul Hirszfelda 11 w Warszawie </w:t>
      </w:r>
      <w:r>
        <w:rPr>
          <w:color w:val="000000"/>
          <w:sz w:val="24"/>
          <w:szCs w:val="24"/>
        </w:rPr>
        <w:t>na podstawie umowy o pracę, w tym dyrektorzy, psycholodzy, pedagodzy i bibliotekarze, którzy:</w:t>
      </w:r>
    </w:p>
    <w:p w:rsidR="00E43066" w:rsidRDefault="00C7108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Mają motywację do podnoszenia swoich kwalifikacji;</w:t>
      </w:r>
    </w:p>
    <w:p w:rsidR="00E43066" w:rsidRDefault="00C7108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Mają umiejętności językowe umożliwiające im udział w projekcie;</w:t>
      </w:r>
    </w:p>
    <w:p w:rsidR="00E43066" w:rsidRDefault="00C7108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Są sumienne w wykonywaniu obowiązków zawodowych;</w:t>
      </w:r>
    </w:p>
    <w:p w:rsidR="00E43066" w:rsidRDefault="00C7108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Ich potrzeby są zbieżne z potrzebami szkoły;</w:t>
      </w:r>
    </w:p>
    <w:p w:rsidR="00E43066" w:rsidRDefault="00C7108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Posiadają potrzeby w zakresie realizacji zadań o charakterze międzynarodowym i współpracy międzynarodowej,</w:t>
      </w:r>
    </w:p>
    <w:p w:rsidR="00E43066" w:rsidRDefault="00C7108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Są zaangażowani w pracę na rzecz szkoły oraz realizację</w:t>
      </w:r>
      <w:r>
        <w:rPr>
          <w:color w:val="000000"/>
          <w:sz w:val="24"/>
          <w:szCs w:val="24"/>
        </w:rPr>
        <w:t xml:space="preserve"> projektów szkolnych,</w:t>
      </w:r>
    </w:p>
    <w:p w:rsidR="00E43066" w:rsidRDefault="00C7108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Chcą wdrażać w pracy nabyte na szkoleniach umiejętności,</w:t>
      </w:r>
    </w:p>
    <w:p w:rsidR="00E43066" w:rsidRDefault="00C7108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Deklarują aktywne włączenie się w upowszechnianie rezultatów projektu.</w:t>
      </w:r>
    </w:p>
    <w:p w:rsidR="00E43066" w:rsidRDefault="00C7108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Mają plany na przyszłość związane z naszym LO</w:t>
      </w:r>
    </w:p>
    <w:p w:rsidR="00E43066" w:rsidRDefault="00C7108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Zgłoszenie chęci udziału w projekcie polega na wypełnieniu i</w:t>
      </w:r>
      <w:r>
        <w:rPr>
          <w:color w:val="000000"/>
          <w:sz w:val="24"/>
          <w:szCs w:val="24"/>
        </w:rPr>
        <w:t xml:space="preserve"> przekazaniu „Formularza aplikacyjnego” dostępnego u koordynatora projektu w terminie do </w:t>
      </w:r>
      <w:r>
        <w:rPr>
          <w:sz w:val="24"/>
          <w:szCs w:val="24"/>
        </w:rPr>
        <w:t>05/02/2018.</w:t>
      </w:r>
    </w:p>
    <w:p w:rsidR="00E43066" w:rsidRDefault="00C7108D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§3</w:t>
      </w:r>
    </w:p>
    <w:p w:rsidR="00E43066" w:rsidRDefault="00C7108D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Kryteria rekrutacji</w:t>
      </w:r>
    </w:p>
    <w:p w:rsidR="00E43066" w:rsidRDefault="00C7108D">
      <w:pPr>
        <w:pStyle w:val="normal"/>
        <w:rPr>
          <w:sz w:val="24"/>
          <w:szCs w:val="24"/>
        </w:rPr>
      </w:pPr>
      <w:r>
        <w:rPr>
          <w:sz w:val="24"/>
          <w:szCs w:val="24"/>
        </w:rPr>
        <w:t>W celu zapewnienia wysokiej jakości projektu oraz wykorzystania nabytych kompetencji w pracy zawodowej w rekrutacji do projektu pier</w:t>
      </w:r>
      <w:r>
        <w:rPr>
          <w:sz w:val="24"/>
          <w:szCs w:val="24"/>
        </w:rPr>
        <w:t>wszeństwo mają pracownicy (zgodnie z §2), którzy:</w:t>
      </w:r>
    </w:p>
    <w:p w:rsidR="00E43066" w:rsidRDefault="00C7108D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  <w:sz w:val="24"/>
          <w:szCs w:val="24"/>
        </w:rPr>
        <w:t>Znają język angielski na poziomie min. A2</w:t>
      </w:r>
    </w:p>
    <w:p w:rsidR="00E43066" w:rsidRDefault="00C7108D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  <w:sz w:val="24"/>
          <w:szCs w:val="24"/>
        </w:rPr>
        <w:t>Posiadają potrzeby poznania nowych metod pracy w zakresie swojej specjalizacji, rozwoju zawodowego,</w:t>
      </w:r>
    </w:p>
    <w:p w:rsidR="00E43066" w:rsidRDefault="00C7108D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  <w:sz w:val="24"/>
          <w:szCs w:val="24"/>
        </w:rPr>
        <w:t>Wykazują wolę wdrożenia zdobytych umiejętności i kompetencji w pracy zawodowej,</w:t>
      </w:r>
    </w:p>
    <w:p w:rsidR="00E43066" w:rsidRDefault="00C7108D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  <w:sz w:val="24"/>
          <w:szCs w:val="24"/>
        </w:rPr>
        <w:t>Deklarują chęć dzielenia się zdobytą wiedzą z innymi pracownikami szkoły, w zespole przedmiotowym, strukturach rady pedagogicznej,</w:t>
      </w:r>
    </w:p>
    <w:p w:rsidR="00E43066" w:rsidRDefault="00C7108D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  <w:sz w:val="24"/>
          <w:szCs w:val="24"/>
        </w:rPr>
        <w:t xml:space="preserve">Deklarują aktywną pracę na platformie </w:t>
      </w:r>
      <w:proofErr w:type="spellStart"/>
      <w:r>
        <w:rPr>
          <w:color w:val="000000"/>
          <w:sz w:val="24"/>
          <w:szCs w:val="24"/>
        </w:rPr>
        <w:t>eTwinni</w:t>
      </w:r>
      <w:r>
        <w:rPr>
          <w:color w:val="000000"/>
          <w:sz w:val="24"/>
          <w:szCs w:val="24"/>
        </w:rPr>
        <w:t>ng</w:t>
      </w:r>
      <w:proofErr w:type="spellEnd"/>
      <w:r>
        <w:rPr>
          <w:color w:val="000000"/>
          <w:sz w:val="24"/>
          <w:szCs w:val="24"/>
        </w:rPr>
        <w:t>.</w:t>
      </w:r>
    </w:p>
    <w:p w:rsidR="00E43066" w:rsidRDefault="00C7108D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§4</w:t>
      </w:r>
    </w:p>
    <w:p w:rsidR="00E43066" w:rsidRDefault="00C7108D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Procedura rekrutacji</w:t>
      </w:r>
    </w:p>
    <w:p w:rsidR="00E43066" w:rsidRDefault="00C7108D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Organizację procesu rekrutacji przeprowadzi koordynator projektu, rekrutację przeprowadzi trzyosobowa komisja rekrutacyjna powołana przez dyrektora szkoły.</w:t>
      </w:r>
    </w:p>
    <w:p w:rsidR="00E43066" w:rsidRDefault="00C7108D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Rekrutacja uczestników będzie prowadzona w terminie </w:t>
      </w:r>
      <w:r>
        <w:rPr>
          <w:sz w:val="24"/>
          <w:szCs w:val="24"/>
        </w:rPr>
        <w:t>30/04/</w:t>
      </w:r>
      <w:r>
        <w:rPr>
          <w:color w:val="000000"/>
          <w:sz w:val="24"/>
          <w:szCs w:val="24"/>
        </w:rPr>
        <w:t>201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r. do </w:t>
      </w:r>
      <w:r>
        <w:rPr>
          <w:sz w:val="24"/>
          <w:szCs w:val="24"/>
        </w:rPr>
        <w:t>09/0</w:t>
      </w:r>
      <w:r>
        <w:rPr>
          <w:sz w:val="24"/>
          <w:szCs w:val="24"/>
        </w:rPr>
        <w:t>5/2018</w:t>
      </w:r>
      <w:r>
        <w:rPr>
          <w:color w:val="000000"/>
          <w:sz w:val="24"/>
          <w:szCs w:val="24"/>
        </w:rPr>
        <w:t>r.</w:t>
      </w:r>
    </w:p>
    <w:p w:rsidR="00E43066" w:rsidRDefault="00C7108D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Rekrutację właściwą poprzedzą działania informacyjno-promocyjne w postaci informacji zamieszczanych na tablicy ogłoszeń w szkole w pokoju nauczycielskim, a także poprzez informację przekazywaną w trakcie spotkań bezpośrednich z potencjalnymi uczes</w:t>
      </w:r>
      <w:r>
        <w:rPr>
          <w:color w:val="000000"/>
          <w:sz w:val="24"/>
          <w:szCs w:val="24"/>
        </w:rPr>
        <w:t>tnikami projektu (rozmowy bezpośrednie, rada pedagogiczna).</w:t>
      </w:r>
    </w:p>
    <w:p w:rsidR="00E43066" w:rsidRDefault="00C7108D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trakcie rekrutacji zapewniony zostanie równy dostęp do uczestnictwa w projekcie kobiet i mężczyzn, pracowników </w:t>
      </w:r>
      <w:r>
        <w:rPr>
          <w:sz w:val="24"/>
          <w:szCs w:val="24"/>
        </w:rPr>
        <w:t>LXIII LO</w:t>
      </w:r>
      <w:r>
        <w:rPr>
          <w:color w:val="000000"/>
          <w:sz w:val="24"/>
          <w:szCs w:val="24"/>
        </w:rPr>
        <w:t>, którzy kwalifikują się do objęcia wsparciem.</w:t>
      </w:r>
    </w:p>
    <w:p w:rsidR="00E43066" w:rsidRDefault="00C7108D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Rekrutacja do projektu odbędzie się w następujących etapach:</w:t>
      </w:r>
    </w:p>
    <w:p w:rsidR="00E43066" w:rsidRDefault="00C7108D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powołanie przez Dyrektora </w:t>
      </w:r>
      <w:r>
        <w:rPr>
          <w:sz w:val="24"/>
          <w:szCs w:val="24"/>
        </w:rPr>
        <w:t>LXIII</w:t>
      </w:r>
      <w:r>
        <w:rPr>
          <w:color w:val="000000"/>
          <w:sz w:val="24"/>
          <w:szCs w:val="24"/>
        </w:rPr>
        <w:t xml:space="preserve"> LO komisji rekrutacyjnej.</w:t>
      </w:r>
    </w:p>
    <w:p w:rsidR="00E43066" w:rsidRDefault="00C7108D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przypomnienie o założeniach projektu oraz warunkach udziału poprzez zorganizowanie spotkania informacyjnego dla potencjalnych uczestników projektu,</w:t>
      </w:r>
    </w:p>
    <w:p w:rsidR="00E43066" w:rsidRDefault="00C7108D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przeprowadzenie rekrutacji ( przyjmowanie i weryfikacja formalna formularzy zgłoszeniowych, kwalifikacja ucz</w:t>
      </w:r>
      <w:r>
        <w:rPr>
          <w:color w:val="000000"/>
          <w:sz w:val="24"/>
          <w:szCs w:val="24"/>
        </w:rPr>
        <w:t>estników projektu zgodnie z ustalonymi kryteriami wyboru)</w:t>
      </w:r>
    </w:p>
    <w:p w:rsidR="00E43066" w:rsidRDefault="00C7108D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Komisja rekrutacyjna wybierze osoby, które w najwyższym stopniu spełniają kryteria uczestnictwa w projekcie:</w:t>
      </w:r>
    </w:p>
    <w:p w:rsidR="00E43066" w:rsidRDefault="00C7108D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motywacja do podnoszenia kwalifikacji (0-5 pkt.),</w:t>
      </w:r>
    </w:p>
    <w:p w:rsidR="00E43066" w:rsidRDefault="00C7108D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zaangażowanie w życie szkoły oraz reali</w:t>
      </w:r>
      <w:r>
        <w:rPr>
          <w:color w:val="000000"/>
          <w:sz w:val="24"/>
          <w:szCs w:val="24"/>
        </w:rPr>
        <w:t>zację projektów szkolnych (współpraca szkoły z instytucjami zewnętrznymi, organizacja dodatkowych przedsięwzięć na rzecz uczniów, organizacja i udział w konkursach) (0-10 pkt.),</w:t>
      </w:r>
    </w:p>
    <w:p w:rsidR="00E43066" w:rsidRDefault="00C7108D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chęć wdrażania w pracy nabytych w czasie szkolenia umiejętności i upowszechnia</w:t>
      </w:r>
      <w:r>
        <w:rPr>
          <w:color w:val="000000"/>
          <w:sz w:val="24"/>
          <w:szCs w:val="24"/>
        </w:rPr>
        <w:t>nie efektów szkolenia (0-10 pkt.),</w:t>
      </w:r>
    </w:p>
    <w:p w:rsidR="00E43066" w:rsidRDefault="00C7108D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wynik testu umiejętności językowych (0-5pkt)</w:t>
      </w:r>
    </w:p>
    <w:p w:rsidR="00E43066" w:rsidRDefault="00C7108D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kiedy kilka osób spełnia te same kryteria selekcji, decyduje kolejność</w:t>
      </w:r>
    </w:p>
    <w:p w:rsidR="00E43066" w:rsidRDefault="00C7108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zgłoszeń.</w:t>
      </w:r>
    </w:p>
    <w:p w:rsidR="00E43066" w:rsidRDefault="00C7108D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stworzenie listy uczestników szkolenia zagranicznego,</w:t>
      </w:r>
    </w:p>
    <w:p w:rsidR="00E43066" w:rsidRDefault="00C7108D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stworzenie listy rezerwowej kandydatów, którzy spełniają wymogi uczestnictwa w projekcie i będą kwalifikowani w przypadku rezygnacji osób z listy uczestników wymiany doświadczeń.</w:t>
      </w:r>
    </w:p>
    <w:p w:rsidR="00E43066" w:rsidRDefault="00C7108D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Poinformowanie kandydatów o wynikach naboru nastąpi w dniu </w:t>
      </w:r>
      <w:r>
        <w:rPr>
          <w:sz w:val="24"/>
          <w:szCs w:val="24"/>
        </w:rPr>
        <w:t>10/05/</w:t>
      </w:r>
      <w:r>
        <w:rPr>
          <w:color w:val="000000"/>
          <w:sz w:val="24"/>
          <w:szCs w:val="24"/>
        </w:rPr>
        <w:t>201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r.</w:t>
      </w:r>
    </w:p>
    <w:p w:rsidR="00E43066" w:rsidRDefault="00C7108D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</w:t>
      </w:r>
      <w:r>
        <w:rPr>
          <w:sz w:val="24"/>
          <w:szCs w:val="24"/>
        </w:rPr>
        <w:t>12</w:t>
      </w:r>
      <w:r>
        <w:rPr>
          <w:sz w:val="24"/>
          <w:szCs w:val="24"/>
        </w:rPr>
        <w:t>/05/2018</w:t>
      </w:r>
      <w:r>
        <w:rPr>
          <w:color w:val="000000"/>
          <w:sz w:val="24"/>
          <w:szCs w:val="24"/>
        </w:rPr>
        <w:t xml:space="preserve">r. każdy kandydat ma prawo odwołać się od decyzji Komisji rekrutacyjnej. Komisja rekrutacyjna ma obowiązek rozpatrzenia każdego odwołania w ciągu dwóch dni </w:t>
      </w:r>
    </w:p>
    <w:p w:rsidR="00E43066" w:rsidRDefault="00C7108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(tj. do </w:t>
      </w:r>
      <w:r>
        <w:rPr>
          <w:sz w:val="24"/>
          <w:szCs w:val="24"/>
        </w:rPr>
        <w:t>14/05/</w:t>
      </w:r>
      <w:r>
        <w:rPr>
          <w:color w:val="000000"/>
          <w:sz w:val="24"/>
          <w:szCs w:val="24"/>
        </w:rPr>
        <w:t>201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r.) i w przypadku decyzji pozytywnej zmiany wyników rekrutacji.</w:t>
      </w:r>
    </w:p>
    <w:p w:rsidR="00E43066" w:rsidRDefault="00E4306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E43066" w:rsidRDefault="00C7108D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§5</w:t>
      </w:r>
    </w:p>
    <w:p w:rsidR="00E43066" w:rsidRDefault="00C7108D">
      <w:pPr>
        <w:pStyle w:val="normal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uczestnictwa w projekcie PO WER</w:t>
      </w:r>
    </w:p>
    <w:p w:rsidR="00E43066" w:rsidRDefault="00C7108D">
      <w:pPr>
        <w:pStyle w:val="normal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„Rozwój kompetencji językowych nauczycieli warunkiem sukcesu edukacyjnego w kształceniu zawodowym uczniów”</w:t>
      </w:r>
    </w:p>
    <w:p w:rsidR="00E43066" w:rsidRDefault="00C7108D">
      <w:pPr>
        <w:pStyle w:val="normal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umowy 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POWERSE-2017-1-PL01-KA101-036185</w:t>
      </w:r>
    </w:p>
    <w:p w:rsidR="00E43066" w:rsidRDefault="00C7108D">
      <w:pPr>
        <w:pStyle w:val="normal"/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Podpisanie umowy finansowej z zakwalifikowanymi uczestnikami projekt</w:t>
      </w:r>
      <w:r>
        <w:rPr>
          <w:color w:val="000000"/>
          <w:sz w:val="24"/>
          <w:szCs w:val="24"/>
        </w:rPr>
        <w:t>u PO WER.</w:t>
      </w:r>
    </w:p>
    <w:p w:rsidR="00E43066" w:rsidRDefault="00C7108D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Uczestnikiem projektu zostaje osoba, która została zakwalifikowana do uczestnictwa w projekcie przez komisję rekrutacyjną i podpisała Umowę finansową (zał. 1) i Oświadczenie uczestnika(załącznik 2). Odmowa podpisania jest równoznaczna z brakiem m</w:t>
      </w:r>
      <w:r>
        <w:rPr>
          <w:color w:val="000000"/>
          <w:sz w:val="24"/>
          <w:szCs w:val="24"/>
        </w:rPr>
        <w:t>ożliwości udzielenia wsparcia w ramach projektu.</w:t>
      </w:r>
    </w:p>
    <w:p w:rsidR="00E43066" w:rsidRDefault="00C7108D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Rezygnacja uczestnika z udziału w projekcie jest możliwa bez konsekwencji, przed podpisaniem umowy o odbycie wyjazdu szkoleniowego w ramach programu PO WER.</w:t>
      </w:r>
    </w:p>
    <w:p w:rsidR="00E43066" w:rsidRDefault="00C7108D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rezygnacji uczestników z udziału w projekcie dopuszcza się możliwość rekrutacji z listy rezerwowej poza ustalonymi wyżej terminami rekrutacji, z zachowaniem terminów realizacji pozostałych działań.</w:t>
      </w:r>
    </w:p>
    <w:p w:rsidR="00E43066" w:rsidRDefault="00C7108D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Każda zakwalifikowana osoba zobowiązana jest w</w:t>
      </w:r>
      <w:r>
        <w:rPr>
          <w:color w:val="000000"/>
          <w:sz w:val="24"/>
          <w:szCs w:val="24"/>
        </w:rPr>
        <w:t xml:space="preserve"> ramach zaplanowanych działań projektowych do wzięcia udziału w przygotowaniu językowo-kulturowym.</w:t>
      </w:r>
    </w:p>
    <w:p w:rsidR="00E43066" w:rsidRDefault="00C7108D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§6</w:t>
      </w:r>
    </w:p>
    <w:p w:rsidR="00E43066" w:rsidRDefault="00C7108D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E43066" w:rsidRDefault="00C7108D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Szczegółowe warunki uczestnictwa w projekcie zostaną określone w Umowie finansowej, w tym:</w:t>
      </w:r>
    </w:p>
    <w:p w:rsidR="00E43066" w:rsidRDefault="00C7108D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Wysokość dofinansowania</w:t>
      </w:r>
    </w:p>
    <w:p w:rsidR="00E43066" w:rsidRDefault="00C7108D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 szkolenia zagranicznego</w:t>
      </w:r>
    </w:p>
    <w:p w:rsidR="00E43066" w:rsidRDefault="00C7108D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Zasady wsparcia i odpowiedzialność</w:t>
      </w:r>
    </w:p>
    <w:p w:rsidR="00E43066" w:rsidRDefault="00C7108D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Dodatkowe informacje można uzyskać u koordynatora projektu.</w:t>
      </w:r>
    </w:p>
    <w:p w:rsidR="00E43066" w:rsidRDefault="00C7108D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Szczegółowe informacje o programie Po WER można uzyskać pod adresem </w:t>
      </w:r>
    </w:p>
    <w:p w:rsidR="00E43066" w:rsidRDefault="00E4306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hyperlink r:id="rId8">
        <w:r w:rsidR="00C7108D">
          <w:rPr>
            <w:color w:val="0000FF"/>
            <w:sz w:val="24"/>
            <w:szCs w:val="24"/>
            <w:u w:val="single"/>
          </w:rPr>
          <w:t>www.power.gov.pl</w:t>
        </w:r>
      </w:hyperlink>
    </w:p>
    <w:p w:rsidR="00E43066" w:rsidRDefault="00E4306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</w:p>
    <w:p w:rsidR="00E43066" w:rsidRDefault="00C7108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</w:t>
      </w:r>
      <w:r>
        <w:rPr>
          <w:color w:val="000000"/>
          <w:sz w:val="24"/>
          <w:szCs w:val="24"/>
        </w:rPr>
        <w:t>łączniki do regulaminu rekrutacji:</w:t>
      </w:r>
    </w:p>
    <w:p w:rsidR="00E43066" w:rsidRDefault="00C7108D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Wzór umowy finansowej.</w:t>
      </w:r>
    </w:p>
    <w:p w:rsidR="00E43066" w:rsidRDefault="00C7108D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Wzór Oświadczenia uczestnika projektu.</w:t>
      </w:r>
    </w:p>
    <w:p w:rsidR="00E43066" w:rsidRDefault="00E43066">
      <w:pPr>
        <w:pStyle w:val="normal"/>
        <w:jc w:val="center"/>
        <w:rPr>
          <w:b/>
          <w:sz w:val="28"/>
          <w:szCs w:val="28"/>
        </w:rPr>
      </w:pPr>
    </w:p>
    <w:p w:rsidR="00E43066" w:rsidRDefault="00E43066">
      <w:pPr>
        <w:pStyle w:val="normal"/>
        <w:jc w:val="center"/>
        <w:rPr>
          <w:b/>
          <w:sz w:val="28"/>
          <w:szCs w:val="28"/>
        </w:rPr>
      </w:pPr>
    </w:p>
    <w:sectPr w:rsidR="00E43066" w:rsidSect="00E4306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8BD"/>
    <w:multiLevelType w:val="multilevel"/>
    <w:tmpl w:val="282430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559F7"/>
    <w:multiLevelType w:val="multilevel"/>
    <w:tmpl w:val="0E58A57A"/>
    <w:lvl w:ilvl="0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616511D"/>
    <w:multiLevelType w:val="multilevel"/>
    <w:tmpl w:val="1124DB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9AC7786"/>
    <w:multiLevelType w:val="multilevel"/>
    <w:tmpl w:val="3A5AD8D0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D6F2EDA"/>
    <w:multiLevelType w:val="multilevel"/>
    <w:tmpl w:val="1D0CA4B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6215B57"/>
    <w:multiLevelType w:val="multilevel"/>
    <w:tmpl w:val="D2F814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F41D3"/>
    <w:multiLevelType w:val="multilevel"/>
    <w:tmpl w:val="00D413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34DB4"/>
    <w:multiLevelType w:val="multilevel"/>
    <w:tmpl w:val="693CB254"/>
    <w:lvl w:ilvl="0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A37A0"/>
    <w:multiLevelType w:val="multilevel"/>
    <w:tmpl w:val="658AED4C"/>
    <w:lvl w:ilvl="0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3A72674"/>
    <w:multiLevelType w:val="multilevel"/>
    <w:tmpl w:val="CC60297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5F34384"/>
    <w:multiLevelType w:val="multilevel"/>
    <w:tmpl w:val="D47E781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ascii="Calibri" w:eastAsia="Calibri" w:hAnsi="Calibri" w:cs="Calibri"/>
        <w:sz w:val="24"/>
        <w:szCs w:val="24"/>
      </w:rPr>
    </w:lvl>
  </w:abstractNum>
  <w:abstractNum w:abstractNumId="11">
    <w:nsid w:val="767B2B61"/>
    <w:multiLevelType w:val="multilevel"/>
    <w:tmpl w:val="CD9699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43066"/>
    <w:rsid w:val="00C7108D"/>
    <w:rsid w:val="00E4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E430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430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430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430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4306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E430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43066"/>
  </w:style>
  <w:style w:type="table" w:customStyle="1" w:styleId="TableNormal">
    <w:name w:val="Table Normal"/>
    <w:rsid w:val="00E430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4306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E430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P83</dc:creator>
  <cp:lastModifiedBy>P83</cp:lastModifiedBy>
  <cp:revision>2</cp:revision>
  <dcterms:created xsi:type="dcterms:W3CDTF">2018-04-26T06:49:00Z</dcterms:created>
  <dcterms:modified xsi:type="dcterms:W3CDTF">2018-04-26T06:49:00Z</dcterms:modified>
</cp:coreProperties>
</file>